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C" w:rsidRDefault="006D2D9C" w:rsidP="006D2D9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8"/>
          <w:szCs w:val="28"/>
        </w:rPr>
      </w:pPr>
    </w:p>
    <w:p w:rsidR="006D2D9C" w:rsidRDefault="006D2D9C" w:rsidP="006D2D9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8"/>
          <w:szCs w:val="28"/>
        </w:rPr>
      </w:pPr>
    </w:p>
    <w:p w:rsidR="006D2D9C" w:rsidRPr="00204B84" w:rsidRDefault="009C2FB0" w:rsidP="006D2D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2</w:t>
      </w:r>
      <w:r w:rsidR="006D2D9C" w:rsidRPr="00204B84">
        <w:rPr>
          <w:rFonts w:ascii="Garamond" w:hAnsi="Garamond" w:cs="Arial"/>
          <w:color w:val="000000"/>
          <w:sz w:val="24"/>
          <w:szCs w:val="24"/>
        </w:rPr>
        <w:t>9.</w:t>
      </w:r>
      <w:r>
        <w:rPr>
          <w:rFonts w:ascii="Garamond" w:hAnsi="Garamond" w:cs="Arial"/>
          <w:color w:val="000000"/>
          <w:sz w:val="24"/>
          <w:szCs w:val="24"/>
        </w:rPr>
        <w:t>11</w:t>
      </w:r>
      <w:r w:rsidR="006D2D9C" w:rsidRPr="00204B84">
        <w:rPr>
          <w:rFonts w:ascii="Garamond" w:hAnsi="Garamond" w:cs="Arial"/>
          <w:color w:val="000000"/>
          <w:sz w:val="24"/>
          <w:szCs w:val="24"/>
        </w:rPr>
        <w:t>.201</w:t>
      </w:r>
      <w:r>
        <w:rPr>
          <w:rFonts w:ascii="Garamond" w:hAnsi="Garamond" w:cs="Arial"/>
          <w:color w:val="000000"/>
          <w:sz w:val="24"/>
          <w:szCs w:val="24"/>
        </w:rPr>
        <w:t>9</w:t>
      </w:r>
    </w:p>
    <w:p w:rsidR="00BA4856" w:rsidRDefault="00BA4856" w:rsidP="006C1375">
      <w:pPr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b/>
          <w:bCs/>
          <w:color w:val="000000"/>
          <w:sz w:val="27"/>
          <w:szCs w:val="27"/>
        </w:rPr>
      </w:pPr>
    </w:p>
    <w:p w:rsidR="006D2D9C" w:rsidRDefault="006D2D9C" w:rsidP="006C1375">
      <w:pPr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b/>
          <w:bCs/>
          <w:color w:val="000000"/>
          <w:sz w:val="27"/>
          <w:szCs w:val="27"/>
        </w:rPr>
      </w:pPr>
    </w:p>
    <w:p w:rsidR="00F825EA" w:rsidRPr="006D2D9C" w:rsidRDefault="006C1375" w:rsidP="006D2D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Bold"/>
          <w:b/>
          <w:bCs/>
          <w:color w:val="000000"/>
          <w:sz w:val="27"/>
          <w:szCs w:val="27"/>
        </w:rPr>
      </w:pPr>
      <w:proofErr w:type="spellStart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Ftesë</w:t>
      </w:r>
      <w:proofErr w:type="spellEnd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për</w:t>
      </w:r>
      <w:proofErr w:type="spellEnd"/>
      <w:r w:rsid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“</w:t>
      </w:r>
      <w:proofErr w:type="spellStart"/>
      <w:r w:rsidR="006D2D9C">
        <w:rPr>
          <w:rFonts w:ascii="Garamond" w:hAnsi="Garamond" w:cs="Arial Bold"/>
          <w:b/>
          <w:bCs/>
          <w:color w:val="000000"/>
          <w:sz w:val="27"/>
          <w:szCs w:val="27"/>
        </w:rPr>
        <w:t>Shprehje</w:t>
      </w:r>
      <w:proofErr w:type="spellEnd"/>
      <w:r w:rsid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="006D2D9C">
        <w:rPr>
          <w:rFonts w:ascii="Garamond" w:hAnsi="Garamond" w:cs="Arial Bold"/>
          <w:b/>
          <w:bCs/>
          <w:color w:val="000000"/>
          <w:sz w:val="27"/>
          <w:szCs w:val="27"/>
        </w:rPr>
        <w:t>Interesi</w:t>
      </w:r>
      <w:proofErr w:type="spellEnd"/>
      <w:r w:rsidR="006D2D9C">
        <w:rPr>
          <w:rFonts w:ascii="Garamond" w:hAnsi="Garamond" w:cs="Arial Bold"/>
          <w:b/>
          <w:bCs/>
          <w:color w:val="000000"/>
          <w:sz w:val="27"/>
          <w:szCs w:val="27"/>
        </w:rPr>
        <w:t>”</w:t>
      </w:r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për</w:t>
      </w:r>
      <w:proofErr w:type="spellEnd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="00BA4856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huazim</w:t>
      </w:r>
      <w:proofErr w:type="spellEnd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të</w:t>
      </w:r>
      <w:proofErr w:type="spellEnd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f</w:t>
      </w:r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ibrave</w:t>
      </w:r>
      <w:proofErr w:type="spellEnd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të</w:t>
      </w:r>
      <w:proofErr w:type="spellEnd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errët</w:t>
      </w:r>
      <w:proofErr w:type="spellEnd"/>
    </w:p>
    <w:p w:rsidR="000618A0" w:rsidRPr="006D2D9C" w:rsidRDefault="006C1375" w:rsidP="006C13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Bold"/>
          <w:b/>
          <w:bCs/>
          <w:color w:val="000000"/>
          <w:sz w:val="27"/>
          <w:szCs w:val="27"/>
        </w:rPr>
      </w:pPr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t</w:t>
      </w:r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ë</w:t>
      </w:r>
      <w:proofErr w:type="spellEnd"/>
      <w:proofErr w:type="gramEnd"/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r</w:t>
      </w:r>
      <w:r w:rsidRPr="006D2D9C">
        <w:rPr>
          <w:rFonts w:ascii="Garamond" w:hAnsi="Garamond" w:cs="Arial Bold"/>
          <w:b/>
          <w:bCs/>
          <w:color w:val="000000"/>
          <w:sz w:val="27"/>
          <w:szCs w:val="27"/>
        </w:rPr>
        <w:t>rjeti</w:t>
      </w:r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t</w:t>
      </w:r>
      <w:proofErr w:type="spellEnd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="005401F4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fiber</w:t>
      </w:r>
      <w:proofErr w:type="spellEnd"/>
      <w:r w:rsidR="005401F4"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="005401F4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optik</w:t>
      </w:r>
      <w:proofErr w:type="spellEnd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</w:t>
      </w:r>
      <w:proofErr w:type="spellStart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>të</w:t>
      </w:r>
      <w:proofErr w:type="spellEnd"/>
      <w:r w:rsidR="00F825EA" w:rsidRPr="006D2D9C">
        <w:rPr>
          <w:rFonts w:ascii="Garamond" w:hAnsi="Garamond" w:cs="Arial Bold"/>
          <w:b/>
          <w:bCs/>
          <w:color w:val="000000"/>
          <w:sz w:val="27"/>
          <w:szCs w:val="27"/>
        </w:rPr>
        <w:t xml:space="preserve"> KOSTT-it</w:t>
      </w:r>
    </w:p>
    <w:p w:rsidR="000618A0" w:rsidRDefault="000618A0" w:rsidP="0006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037FB" w:rsidRDefault="004037FB" w:rsidP="0006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D360D" w:rsidRDefault="00CD360D" w:rsidP="0006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3736" w:rsidRPr="006D2D9C" w:rsidRDefault="003A3736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proofErr w:type="gramStart"/>
      <w:r w:rsidRPr="006D2D9C">
        <w:rPr>
          <w:rFonts w:ascii="Garamond" w:hAnsi="Garamond" w:cs="Arial"/>
          <w:color w:val="000000"/>
          <w:sz w:val="24"/>
          <w:szCs w:val="24"/>
        </w:rPr>
        <w:t>Operatori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i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Sistemit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0618A0" w:rsidRPr="006D2D9C">
        <w:rPr>
          <w:rFonts w:ascii="Garamond" w:hAnsi="Garamond" w:cs="Arial"/>
          <w:color w:val="000000"/>
          <w:sz w:val="24"/>
          <w:szCs w:val="24"/>
        </w:rPr>
        <w:t>Transmision</w:t>
      </w:r>
      <w:r w:rsidRPr="006D2D9C">
        <w:rPr>
          <w:rFonts w:ascii="Garamond" w:hAnsi="Garamond" w:cs="Arial"/>
          <w:color w:val="000000"/>
          <w:sz w:val="24"/>
          <w:szCs w:val="24"/>
        </w:rPr>
        <w:t>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0618A0" w:rsidRPr="006D2D9C">
        <w:rPr>
          <w:rFonts w:ascii="Garamond" w:hAnsi="Garamond" w:cs="Arial"/>
          <w:color w:val="000000"/>
          <w:sz w:val="24"/>
          <w:szCs w:val="24"/>
        </w:rPr>
        <w:t>d</w:t>
      </w:r>
      <w:r w:rsidRPr="006D2D9C">
        <w:rPr>
          <w:rFonts w:ascii="Garamond" w:hAnsi="Garamond" w:cs="Arial"/>
          <w:color w:val="000000"/>
          <w:sz w:val="24"/>
          <w:szCs w:val="24"/>
        </w:rPr>
        <w:t>he</w:t>
      </w:r>
      <w:proofErr w:type="spellEnd"/>
      <w:r w:rsidR="000618A0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Tregut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Kosovës</w:t>
      </w:r>
      <w:proofErr w:type="spellEnd"/>
      <w:r w:rsidR="000618A0" w:rsidRPr="006D2D9C">
        <w:rPr>
          <w:rFonts w:ascii="Garamond" w:hAnsi="Garamond" w:cs="Arial"/>
          <w:color w:val="000000"/>
          <w:sz w:val="24"/>
          <w:szCs w:val="24"/>
        </w:rPr>
        <w:t xml:space="preserve"> – KOSTT </w:t>
      </w:r>
      <w:proofErr w:type="spellStart"/>
      <w:r w:rsidR="006959E0" w:rsidRPr="006D2D9C">
        <w:rPr>
          <w:rFonts w:ascii="Garamond" w:hAnsi="Garamond" w:cs="Arial"/>
          <w:color w:val="000000"/>
          <w:sz w:val="24"/>
          <w:szCs w:val="24"/>
        </w:rPr>
        <w:t>s</w:t>
      </w:r>
      <w:r w:rsidRPr="006D2D9C">
        <w:rPr>
          <w:rFonts w:ascii="Garamond" w:hAnsi="Garamond" w:cs="Arial"/>
          <w:color w:val="000000"/>
          <w:sz w:val="24"/>
          <w:szCs w:val="24"/>
        </w:rPr>
        <w:t>h</w:t>
      </w:r>
      <w:r w:rsidR="000618A0" w:rsidRPr="006D2D9C">
        <w:rPr>
          <w:rFonts w:ascii="Garamond" w:hAnsi="Garamond" w:cs="Arial"/>
          <w:color w:val="000000"/>
          <w:sz w:val="24"/>
          <w:szCs w:val="24"/>
        </w:rPr>
        <w:t>.</w:t>
      </w:r>
      <w:r w:rsidRPr="006D2D9C">
        <w:rPr>
          <w:rFonts w:ascii="Garamond" w:hAnsi="Garamond" w:cs="Arial"/>
          <w:color w:val="000000"/>
          <w:sz w:val="24"/>
          <w:szCs w:val="24"/>
        </w:rPr>
        <w:t>a</w:t>
      </w:r>
      <w:proofErr w:type="spellEnd"/>
      <w:r w:rsidR="000618A0" w:rsidRPr="006D2D9C">
        <w:rPr>
          <w:rFonts w:ascii="Garamond" w:hAnsi="Garamond" w:cs="Arial"/>
          <w:color w:val="000000"/>
          <w:sz w:val="24"/>
          <w:szCs w:val="24"/>
        </w:rPr>
        <w:t>.</w:t>
      </w:r>
      <w:proofErr w:type="gramEnd"/>
      <w:r w:rsidR="000618A0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D2D9C">
        <w:rPr>
          <w:rFonts w:ascii="Garamond" w:hAnsi="Garamond" w:cs="Arial"/>
          <w:color w:val="000000"/>
          <w:sz w:val="24"/>
          <w:szCs w:val="24"/>
        </w:rPr>
        <w:t>është</w:t>
      </w:r>
      <w:proofErr w:type="spellEnd"/>
      <w:proofErr w:type="gramEnd"/>
      <w:r w:rsidR="000618A0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kompani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publike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cila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merret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me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D34DB" w:rsidRPr="006D2D9C">
        <w:rPr>
          <w:rFonts w:ascii="Garamond" w:hAnsi="Garamond" w:cs="Arial"/>
          <w:color w:val="000000"/>
          <w:sz w:val="24"/>
          <w:szCs w:val="24"/>
        </w:rPr>
        <w:t>plani</w:t>
      </w:r>
      <w:r w:rsidRPr="006D2D9C">
        <w:rPr>
          <w:rFonts w:ascii="Garamond" w:hAnsi="Garamond" w:cs="Arial"/>
          <w:color w:val="000000"/>
          <w:sz w:val="24"/>
          <w:szCs w:val="24"/>
        </w:rPr>
        <w:t>fikim</w:t>
      </w:r>
      <w:proofErr w:type="spellEnd"/>
      <w:r w:rsidR="005D34DB" w:rsidRPr="006D2D9C">
        <w:rPr>
          <w:rFonts w:ascii="Garamond" w:hAnsi="Garamond" w:cs="Arial"/>
          <w:color w:val="000000"/>
          <w:sz w:val="24"/>
          <w:szCs w:val="24"/>
        </w:rPr>
        <w:t xml:space="preserve">,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zhvillim</w:t>
      </w:r>
      <w:proofErr w:type="spellEnd"/>
      <w:r w:rsidR="005D34DB" w:rsidRPr="006D2D9C">
        <w:rPr>
          <w:rFonts w:ascii="Garamond" w:hAnsi="Garamond" w:cs="Arial"/>
          <w:color w:val="000000"/>
          <w:sz w:val="24"/>
          <w:szCs w:val="24"/>
        </w:rPr>
        <w:t>,</w:t>
      </w:r>
      <w:r w:rsidR="000618A0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0618A0" w:rsidRPr="006D2D9C">
        <w:rPr>
          <w:rFonts w:ascii="Garamond" w:hAnsi="Garamond" w:cs="Arial"/>
          <w:color w:val="000000"/>
          <w:sz w:val="24"/>
          <w:szCs w:val="24"/>
        </w:rPr>
        <w:t>mi</w:t>
      </w:r>
      <w:r w:rsidRPr="006D2D9C">
        <w:rPr>
          <w:rFonts w:ascii="Garamond" w:hAnsi="Garamond" w:cs="Arial"/>
          <w:color w:val="000000"/>
          <w:sz w:val="24"/>
          <w:szCs w:val="24"/>
        </w:rPr>
        <w:t>rëmbajtje</w:t>
      </w:r>
      <w:proofErr w:type="spellEnd"/>
      <w:r w:rsidR="005D34DB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D34DB" w:rsidRPr="006D2D9C">
        <w:rPr>
          <w:rFonts w:ascii="Garamond" w:hAnsi="Garamond" w:cs="Arial"/>
          <w:color w:val="000000"/>
          <w:sz w:val="24"/>
          <w:szCs w:val="24"/>
        </w:rPr>
        <w:t>d</w:t>
      </w:r>
      <w:r w:rsidRPr="006D2D9C">
        <w:rPr>
          <w:rFonts w:ascii="Garamond" w:hAnsi="Garamond" w:cs="Arial"/>
          <w:color w:val="000000"/>
          <w:sz w:val="24"/>
          <w:szCs w:val="24"/>
        </w:rPr>
        <w:t>he</w:t>
      </w:r>
      <w:proofErr w:type="spellEnd"/>
      <w:r w:rsidR="005D34DB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operim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Sistemit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Transmetues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Energjisë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Elektrike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="00C208D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C208DE" w:rsidRPr="006D2D9C">
        <w:rPr>
          <w:rFonts w:ascii="Garamond" w:hAnsi="Garamond" w:cs="Arial"/>
          <w:color w:val="000000"/>
          <w:sz w:val="24"/>
          <w:szCs w:val="24"/>
        </w:rPr>
        <w:t>Kosov</w:t>
      </w:r>
      <w:r w:rsidRPr="006D2D9C">
        <w:rPr>
          <w:rFonts w:ascii="Garamond" w:hAnsi="Garamond" w:cs="Arial"/>
          <w:color w:val="000000"/>
          <w:sz w:val="24"/>
          <w:szCs w:val="24"/>
        </w:rPr>
        <w:t>ë</w:t>
      </w:r>
      <w:proofErr w:type="spellEnd"/>
      <w:r w:rsidR="005D34DB" w:rsidRPr="006D2D9C">
        <w:rPr>
          <w:rFonts w:ascii="Garamond" w:hAnsi="Garamond" w:cs="Arial"/>
          <w:color w:val="000000"/>
          <w:sz w:val="24"/>
          <w:szCs w:val="24"/>
        </w:rPr>
        <w:t>.</w:t>
      </w:r>
      <w:r w:rsidR="00C208D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401F4" w:rsidRPr="006D2D9C">
        <w:rPr>
          <w:rFonts w:ascii="Garamond" w:hAnsi="Garamond" w:cs="Arial"/>
          <w:color w:val="000000"/>
          <w:sz w:val="24"/>
          <w:szCs w:val="24"/>
        </w:rPr>
        <w:t>Njëkohësisht</w:t>
      </w:r>
      <w:proofErr w:type="spellEnd"/>
      <w:r w:rsidR="00CE65B9" w:rsidRPr="006D2D9C">
        <w:rPr>
          <w:rFonts w:ascii="Garamond" w:hAnsi="Garamond" w:cs="Arial"/>
          <w:color w:val="000000"/>
          <w:sz w:val="24"/>
          <w:szCs w:val="24"/>
        </w:rPr>
        <w:t>, KOSTT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ka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ndërtuar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një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infrastrukturë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fiber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optike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planifikuar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mirë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dhe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me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një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përhapje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gjerë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,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që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shërben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si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mbështetje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telekomunikuese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n</w:t>
      </w:r>
      <w:r w:rsidRPr="006D2D9C">
        <w:rPr>
          <w:rFonts w:ascii="Garamond" w:hAnsi="Garamond" w:cs="Arial"/>
          <w:color w:val="000000"/>
          <w:sz w:val="24"/>
          <w:szCs w:val="24"/>
        </w:rPr>
        <w:t>ë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procesin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e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DD16CE" w:rsidRPr="006D2D9C">
        <w:rPr>
          <w:rFonts w:ascii="Garamond" w:hAnsi="Garamond" w:cs="Arial"/>
          <w:color w:val="000000"/>
          <w:sz w:val="24"/>
          <w:szCs w:val="24"/>
        </w:rPr>
        <w:t>operim</w:t>
      </w:r>
      <w:r w:rsidR="005401F4" w:rsidRPr="006D2D9C">
        <w:rPr>
          <w:rFonts w:ascii="Garamond" w:hAnsi="Garamond" w:cs="Arial"/>
          <w:color w:val="000000"/>
          <w:sz w:val="24"/>
          <w:szCs w:val="24"/>
        </w:rPr>
        <w:t>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D16CE" w:rsidRPr="006D2D9C">
        <w:rPr>
          <w:rFonts w:ascii="Garamond" w:hAnsi="Garamond" w:cs="Arial"/>
          <w:color w:val="000000"/>
          <w:sz w:val="24"/>
          <w:szCs w:val="24"/>
        </w:rPr>
        <w:t>m</w:t>
      </w:r>
      <w:r w:rsidRPr="006D2D9C">
        <w:rPr>
          <w:rFonts w:ascii="Garamond" w:hAnsi="Garamond" w:cs="Arial"/>
          <w:color w:val="000000"/>
          <w:sz w:val="24"/>
          <w:szCs w:val="24"/>
        </w:rPr>
        <w:t>e</w:t>
      </w:r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sistemin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e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transmetimi</w:t>
      </w:r>
      <w:r w:rsidR="00DD16CE" w:rsidRPr="006D2D9C">
        <w:rPr>
          <w:rFonts w:ascii="Garamond" w:hAnsi="Garamond" w:cs="Arial"/>
          <w:color w:val="000000"/>
          <w:sz w:val="24"/>
          <w:szCs w:val="24"/>
        </w:rPr>
        <w:t>n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energjisë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elektrike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>.</w:t>
      </w:r>
      <w:proofErr w:type="gramEnd"/>
    </w:p>
    <w:p w:rsidR="000618A0" w:rsidRPr="000618A0" w:rsidRDefault="000618A0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16CE" w:rsidRPr="006D2D9C" w:rsidRDefault="00DD16CE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përputhje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me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dispozitat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Nenit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16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Ligjit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80362C" w:rsidRPr="006D2D9C">
        <w:rPr>
          <w:rFonts w:ascii="Garamond" w:hAnsi="Garamond" w:cs="Arial"/>
          <w:color w:val="000000"/>
          <w:sz w:val="24"/>
          <w:szCs w:val="24"/>
        </w:rPr>
        <w:t>N</w:t>
      </w:r>
      <w:r w:rsidRPr="006D2D9C">
        <w:rPr>
          <w:rFonts w:ascii="Garamond" w:hAnsi="Garamond" w:cs="Arial"/>
          <w:color w:val="000000"/>
          <w:sz w:val="24"/>
          <w:szCs w:val="24"/>
        </w:rPr>
        <w:t>r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. 04/L-109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Komunikimet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Elektronike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80362C" w:rsidRPr="006D2D9C">
        <w:rPr>
          <w:rFonts w:ascii="Garamond" w:hAnsi="Garamond" w:cs="Arial"/>
          <w:color w:val="000000"/>
          <w:sz w:val="24"/>
          <w:szCs w:val="24"/>
        </w:rPr>
        <w:t>d</w:t>
      </w:r>
      <w:r w:rsidRPr="006D2D9C">
        <w:rPr>
          <w:rFonts w:ascii="Garamond" w:hAnsi="Garamond" w:cs="Arial"/>
          <w:color w:val="000000"/>
          <w:sz w:val="24"/>
          <w:szCs w:val="24"/>
        </w:rPr>
        <w:t>he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R</w:t>
      </w:r>
      <w:r w:rsidR="0080362C" w:rsidRPr="006D2D9C">
        <w:rPr>
          <w:rFonts w:ascii="Garamond" w:hAnsi="Garamond" w:cs="Arial"/>
          <w:color w:val="000000"/>
          <w:sz w:val="24"/>
          <w:szCs w:val="24"/>
        </w:rPr>
        <w:t>regul</w:t>
      </w:r>
      <w:r w:rsidRPr="006D2D9C">
        <w:rPr>
          <w:rFonts w:ascii="Garamond" w:hAnsi="Garamond" w:cs="Arial"/>
          <w:color w:val="000000"/>
          <w:sz w:val="24"/>
          <w:szCs w:val="24"/>
        </w:rPr>
        <w:t>lores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N</w:t>
      </w:r>
      <w:r w:rsidRPr="006D2D9C">
        <w:rPr>
          <w:rFonts w:ascii="Garamond" w:hAnsi="Garamond" w:cs="Arial"/>
          <w:color w:val="000000"/>
          <w:sz w:val="24"/>
          <w:szCs w:val="24"/>
        </w:rPr>
        <w:t>r</w:t>
      </w:r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.25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80362C" w:rsidRPr="006D2D9C">
        <w:rPr>
          <w:rFonts w:ascii="Garamond" w:hAnsi="Garamond" w:cs="Arial"/>
          <w:color w:val="000000"/>
          <w:sz w:val="24"/>
          <w:szCs w:val="24"/>
        </w:rPr>
        <w:t>Autorizi</w:t>
      </w:r>
      <w:r w:rsidRPr="006D2D9C">
        <w:rPr>
          <w:rFonts w:ascii="Garamond" w:hAnsi="Garamond" w:cs="Arial"/>
          <w:color w:val="000000"/>
          <w:sz w:val="24"/>
          <w:szCs w:val="24"/>
        </w:rPr>
        <w:t>met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Përgjithëshme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(</w:t>
      </w:r>
      <w:r w:rsidR="0080362C" w:rsidRPr="006D2D9C">
        <w:rPr>
          <w:rFonts w:ascii="Garamond" w:hAnsi="Garamond" w:cs="Arial"/>
          <w:i/>
          <w:color w:val="000000"/>
          <w:sz w:val="24"/>
          <w:szCs w:val="24"/>
        </w:rPr>
        <w:t xml:space="preserve">ref. ARKEP </w:t>
      </w:r>
      <w:proofErr w:type="spellStart"/>
      <w:r w:rsidR="0080362C" w:rsidRPr="006D2D9C">
        <w:rPr>
          <w:rFonts w:ascii="Garamond" w:hAnsi="Garamond" w:cs="Arial"/>
          <w:i/>
          <w:color w:val="000000"/>
          <w:sz w:val="24"/>
          <w:szCs w:val="24"/>
        </w:rPr>
        <w:t>nr</w:t>
      </w:r>
      <w:proofErr w:type="spellEnd"/>
      <w:r w:rsidR="0080362C" w:rsidRPr="006D2D9C">
        <w:rPr>
          <w:rFonts w:ascii="Garamond" w:hAnsi="Garamond" w:cs="Arial"/>
          <w:i/>
          <w:color w:val="000000"/>
          <w:sz w:val="24"/>
          <w:szCs w:val="24"/>
        </w:rPr>
        <w:t>. prot.015/B/14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) </w:t>
      </w:r>
      <w:proofErr w:type="spellStart"/>
      <w:r w:rsidR="00C208DE" w:rsidRPr="006D2D9C">
        <w:rPr>
          <w:rFonts w:ascii="Garamond" w:hAnsi="Garamond" w:cs="Arial"/>
          <w:color w:val="000000"/>
          <w:sz w:val="24"/>
          <w:szCs w:val="24"/>
        </w:rPr>
        <w:t>d</w:t>
      </w:r>
      <w:r w:rsidRPr="006D2D9C">
        <w:rPr>
          <w:rFonts w:ascii="Garamond" w:hAnsi="Garamond" w:cs="Arial"/>
          <w:color w:val="000000"/>
          <w:sz w:val="24"/>
          <w:szCs w:val="24"/>
        </w:rPr>
        <w:t>he</w:t>
      </w:r>
      <w:proofErr w:type="spellEnd"/>
      <w:r w:rsidR="00C208D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Vendimit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N</w:t>
      </w:r>
      <w:r w:rsidRPr="006D2D9C">
        <w:rPr>
          <w:rFonts w:ascii="Garamond" w:hAnsi="Garamond" w:cs="Arial"/>
          <w:color w:val="000000"/>
          <w:sz w:val="24"/>
          <w:szCs w:val="24"/>
        </w:rPr>
        <w:t>r</w:t>
      </w:r>
      <w:r w:rsidR="0080362C" w:rsidRPr="006D2D9C">
        <w:rPr>
          <w:rFonts w:ascii="Garamond" w:hAnsi="Garamond" w:cs="Arial"/>
          <w:color w:val="000000"/>
          <w:sz w:val="24"/>
          <w:szCs w:val="24"/>
        </w:rPr>
        <w:t>.581 (</w:t>
      </w:r>
      <w:r w:rsidR="0080362C" w:rsidRPr="006D2D9C">
        <w:rPr>
          <w:rFonts w:ascii="Garamond" w:hAnsi="Garamond" w:cs="Arial"/>
          <w:i/>
          <w:color w:val="000000"/>
          <w:sz w:val="24"/>
          <w:szCs w:val="24"/>
        </w:rPr>
        <w:t xml:space="preserve">ref. ARKEP </w:t>
      </w:r>
      <w:proofErr w:type="spellStart"/>
      <w:r w:rsidR="0080362C" w:rsidRPr="006D2D9C">
        <w:rPr>
          <w:rFonts w:ascii="Garamond" w:hAnsi="Garamond" w:cs="Arial"/>
          <w:i/>
          <w:color w:val="000000"/>
          <w:sz w:val="24"/>
          <w:szCs w:val="24"/>
        </w:rPr>
        <w:t>nr</w:t>
      </w:r>
      <w:proofErr w:type="spellEnd"/>
      <w:r w:rsidR="0080362C" w:rsidRPr="006D2D9C">
        <w:rPr>
          <w:rFonts w:ascii="Garamond" w:hAnsi="Garamond" w:cs="Arial"/>
          <w:i/>
          <w:color w:val="000000"/>
          <w:sz w:val="24"/>
          <w:szCs w:val="24"/>
        </w:rPr>
        <w:t>. prot.002/B/15</w:t>
      </w:r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), </w:t>
      </w:r>
      <w:r w:rsidR="000618A0" w:rsidRPr="006D2D9C">
        <w:rPr>
          <w:rFonts w:ascii="Garamond" w:hAnsi="Garamond" w:cs="Arial"/>
          <w:color w:val="000000"/>
          <w:sz w:val="24"/>
          <w:szCs w:val="24"/>
        </w:rPr>
        <w:t xml:space="preserve">KOSTT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tani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është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i </w:t>
      </w:r>
      <w:proofErr w:type="spellStart"/>
      <w:r w:rsidR="000618A0" w:rsidRPr="006D2D9C">
        <w:rPr>
          <w:rFonts w:ascii="Garamond" w:hAnsi="Garamond" w:cs="Arial"/>
          <w:color w:val="000000"/>
          <w:sz w:val="24"/>
          <w:szCs w:val="24"/>
        </w:rPr>
        <w:t>reg</w:t>
      </w:r>
      <w:r w:rsidRPr="006D2D9C">
        <w:rPr>
          <w:rFonts w:ascii="Garamond" w:hAnsi="Garamond" w:cs="Arial"/>
          <w:color w:val="000000"/>
          <w:sz w:val="24"/>
          <w:szCs w:val="24"/>
        </w:rPr>
        <w:t>j</w:t>
      </w:r>
      <w:r w:rsidR="000618A0" w:rsidRPr="006D2D9C">
        <w:rPr>
          <w:rFonts w:ascii="Garamond" w:hAnsi="Garamond" w:cs="Arial"/>
          <w:color w:val="000000"/>
          <w:sz w:val="24"/>
          <w:szCs w:val="24"/>
        </w:rPr>
        <w:t>ist</w:t>
      </w:r>
      <w:r w:rsidRPr="006D2D9C">
        <w:rPr>
          <w:rFonts w:ascii="Garamond" w:hAnsi="Garamond" w:cs="Arial"/>
          <w:color w:val="000000"/>
          <w:sz w:val="24"/>
          <w:szCs w:val="24"/>
        </w:rPr>
        <w:t>uar</w:t>
      </w:r>
      <w:proofErr w:type="spellEnd"/>
      <w:r w:rsidR="000618A0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="00FC36F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80362C" w:rsidRPr="006D2D9C">
        <w:rPr>
          <w:rFonts w:ascii="Garamond" w:hAnsi="Garamond" w:cs="Arial"/>
          <w:color w:val="000000"/>
          <w:sz w:val="24"/>
          <w:szCs w:val="24"/>
        </w:rPr>
        <w:t>Reg</w:t>
      </w:r>
      <w:r w:rsidRPr="006D2D9C">
        <w:rPr>
          <w:rFonts w:ascii="Garamond" w:hAnsi="Garamond" w:cs="Arial"/>
          <w:color w:val="000000"/>
          <w:sz w:val="24"/>
          <w:szCs w:val="24"/>
        </w:rPr>
        <w:t>j</w:t>
      </w:r>
      <w:r w:rsidR="0080362C" w:rsidRPr="006D2D9C">
        <w:rPr>
          <w:rFonts w:ascii="Garamond" w:hAnsi="Garamond" w:cs="Arial"/>
          <w:color w:val="000000"/>
          <w:sz w:val="24"/>
          <w:szCs w:val="24"/>
        </w:rPr>
        <w:t>istr</w:t>
      </w:r>
      <w:r w:rsidRPr="006D2D9C">
        <w:rPr>
          <w:rFonts w:ascii="Garamond" w:hAnsi="Garamond" w:cs="Arial"/>
          <w:color w:val="000000"/>
          <w:sz w:val="24"/>
          <w:szCs w:val="24"/>
        </w:rPr>
        <w:t>in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D2D9C">
        <w:rPr>
          <w:rFonts w:ascii="Garamond" w:hAnsi="Garamond" w:cs="Arial"/>
          <w:color w:val="000000"/>
          <w:sz w:val="24"/>
          <w:szCs w:val="24"/>
        </w:rPr>
        <w:t>e</w:t>
      </w:r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Ndërmarrjeve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</w:t>
      </w:r>
      <w:r w:rsidR="00C208DE" w:rsidRPr="006D2D9C">
        <w:rPr>
          <w:rFonts w:ascii="Garamond" w:hAnsi="Garamond" w:cs="Arial"/>
          <w:color w:val="000000"/>
          <w:sz w:val="24"/>
          <w:szCs w:val="24"/>
        </w:rPr>
        <w:t>r</w:t>
      </w:r>
      <w:proofErr w:type="spellEnd"/>
      <w:r w:rsidR="00C208D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ofrimin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rrjeteve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80362C" w:rsidRPr="006D2D9C">
        <w:rPr>
          <w:rFonts w:ascii="Garamond" w:hAnsi="Garamond" w:cs="Arial"/>
          <w:color w:val="000000"/>
          <w:sz w:val="24"/>
          <w:szCs w:val="24"/>
        </w:rPr>
        <w:t>d</w:t>
      </w:r>
      <w:r w:rsidRPr="006D2D9C">
        <w:rPr>
          <w:rFonts w:ascii="Garamond" w:hAnsi="Garamond" w:cs="Arial"/>
          <w:color w:val="000000"/>
          <w:sz w:val="24"/>
          <w:szCs w:val="24"/>
        </w:rPr>
        <w:t>he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/ </w:t>
      </w:r>
      <w:proofErr w:type="spellStart"/>
      <w:r w:rsidR="0080362C" w:rsidRPr="006D2D9C">
        <w:rPr>
          <w:rFonts w:ascii="Garamond" w:hAnsi="Garamond" w:cs="Arial"/>
          <w:color w:val="000000"/>
          <w:sz w:val="24"/>
          <w:szCs w:val="24"/>
        </w:rPr>
        <w:t>o</w:t>
      </w:r>
      <w:r w:rsidRPr="006D2D9C">
        <w:rPr>
          <w:rFonts w:ascii="Garamond" w:hAnsi="Garamond" w:cs="Arial"/>
          <w:color w:val="000000"/>
          <w:sz w:val="24"/>
          <w:szCs w:val="24"/>
        </w:rPr>
        <w:t>se</w:t>
      </w:r>
      <w:proofErr w:type="spellEnd"/>
      <w:r w:rsidR="0080362C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shërbimeve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publike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komunikimeve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elektronike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sipas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Rexhimit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Autorizimit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Përgjithëshëm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>.</w:t>
      </w:r>
    </w:p>
    <w:p w:rsidR="000618A0" w:rsidRDefault="000618A0" w:rsidP="000618A0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1"/>
          <w:szCs w:val="21"/>
        </w:rPr>
      </w:pPr>
    </w:p>
    <w:p w:rsidR="004037FB" w:rsidRDefault="004037FB" w:rsidP="000618A0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1"/>
          <w:szCs w:val="21"/>
        </w:rPr>
      </w:pPr>
    </w:p>
    <w:p w:rsidR="00DD16CE" w:rsidRPr="006D2D9C" w:rsidRDefault="00DD16CE" w:rsidP="00DD16CE">
      <w:pPr>
        <w:autoSpaceDE w:val="0"/>
        <w:autoSpaceDN w:val="0"/>
        <w:adjustRightInd w:val="0"/>
        <w:spacing w:after="0" w:line="240" w:lineRule="auto"/>
        <w:rPr>
          <w:rFonts w:ascii="Garamond" w:hAnsi="Garamond" w:cs="Arial Bold"/>
          <w:b/>
          <w:bCs/>
          <w:color w:val="000000"/>
          <w:sz w:val="24"/>
          <w:szCs w:val="24"/>
        </w:rPr>
      </w:pPr>
      <w:r w:rsidRPr="006D2D9C">
        <w:rPr>
          <w:rFonts w:ascii="Garamond" w:hAnsi="Garamond" w:cs="Arial Bold"/>
          <w:b/>
          <w:bCs/>
          <w:color w:val="000000"/>
          <w:sz w:val="24"/>
          <w:szCs w:val="24"/>
        </w:rPr>
        <w:t>FUSHËVEPRIMI:</w:t>
      </w:r>
    </w:p>
    <w:p w:rsidR="00DD16CE" w:rsidRPr="00DD16CE" w:rsidRDefault="00DD16CE" w:rsidP="00DD16CE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4"/>
          <w:szCs w:val="24"/>
        </w:rPr>
      </w:pPr>
    </w:p>
    <w:p w:rsidR="000618A0" w:rsidRDefault="00DD16CE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proofErr w:type="gram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përputhje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me </w:t>
      </w:r>
      <w:proofErr w:type="spellStart"/>
      <w:r w:rsidR="004F259F" w:rsidRPr="006D2D9C">
        <w:rPr>
          <w:rFonts w:ascii="Garamond" w:hAnsi="Garamond" w:cs="Arial"/>
          <w:color w:val="000000"/>
          <w:sz w:val="24"/>
          <w:szCs w:val="24"/>
        </w:rPr>
        <w:t>politikat</w:t>
      </w:r>
      <w:proofErr w:type="spellEnd"/>
      <w:r w:rsidR="004F259F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4F259F" w:rsidRPr="006D2D9C">
        <w:rPr>
          <w:rFonts w:ascii="Garamond" w:hAnsi="Garamond" w:cs="Arial"/>
          <w:color w:val="000000"/>
          <w:sz w:val="24"/>
          <w:szCs w:val="24"/>
        </w:rPr>
        <w:t>dhe</w:t>
      </w:r>
      <w:proofErr w:type="spellEnd"/>
      <w:r w:rsidR="004F259F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rregull</w:t>
      </w:r>
      <w:r w:rsidR="004F259F" w:rsidRPr="006D2D9C">
        <w:rPr>
          <w:rFonts w:ascii="Garamond" w:hAnsi="Garamond" w:cs="Arial"/>
          <w:color w:val="000000"/>
          <w:sz w:val="24"/>
          <w:szCs w:val="24"/>
        </w:rPr>
        <w:t>oret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aktuale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telekomunikacionit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, KOSTT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planifikon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huazoj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401F4" w:rsidRPr="006D2D9C">
        <w:rPr>
          <w:rFonts w:ascii="Garamond" w:hAnsi="Garamond" w:cs="Arial"/>
          <w:color w:val="000000"/>
          <w:sz w:val="24"/>
          <w:szCs w:val="24"/>
        </w:rPr>
        <w:t>(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me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qira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>)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fibra</w:t>
      </w:r>
      <w:r w:rsidR="004A05D6" w:rsidRPr="006D2D9C">
        <w:rPr>
          <w:rFonts w:ascii="Garamond" w:hAnsi="Garamond" w:cs="Arial"/>
          <w:color w:val="000000"/>
          <w:sz w:val="24"/>
          <w:szCs w:val="24"/>
        </w:rPr>
        <w:t>t</w:t>
      </w:r>
      <w:proofErr w:type="spellEnd"/>
      <w:r w:rsidR="004A05D6" w:rsidRPr="006D2D9C">
        <w:rPr>
          <w:rFonts w:ascii="Garamond" w:hAnsi="Garamond" w:cs="Arial"/>
          <w:color w:val="000000"/>
          <w:sz w:val="24"/>
          <w:szCs w:val="24"/>
        </w:rPr>
        <w:t xml:space="preserve"> e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errët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>,</w:t>
      </w:r>
      <w:r w:rsidR="004A05D6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4A05D6"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="004A05D6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4A05D6" w:rsidRPr="006D2D9C">
        <w:rPr>
          <w:rFonts w:ascii="Garamond" w:hAnsi="Garamond" w:cs="Arial"/>
          <w:color w:val="000000"/>
          <w:sz w:val="24"/>
          <w:szCs w:val="24"/>
        </w:rPr>
        <w:t>pashfrytëzuar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>,</w:t>
      </w:r>
      <w:r w:rsidR="004A05D6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4A05D6" w:rsidRPr="006D2D9C">
        <w:rPr>
          <w:rFonts w:ascii="Garamond" w:hAnsi="Garamond" w:cs="Arial"/>
          <w:color w:val="000000"/>
          <w:sz w:val="24"/>
          <w:szCs w:val="24"/>
        </w:rPr>
        <w:t>t</w:t>
      </w:r>
      <w:r w:rsidRPr="006D2D9C">
        <w:rPr>
          <w:rFonts w:ascii="Garamond" w:hAnsi="Garamond" w:cs="Arial"/>
          <w:color w:val="000000"/>
          <w:sz w:val="24"/>
          <w:szCs w:val="24"/>
        </w:rPr>
        <w:t>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rrjeti</w:t>
      </w:r>
      <w:r w:rsidR="004A05D6" w:rsidRPr="006D2D9C">
        <w:rPr>
          <w:rFonts w:ascii="Garamond" w:hAnsi="Garamond" w:cs="Arial"/>
          <w:color w:val="000000"/>
          <w:sz w:val="24"/>
          <w:szCs w:val="24"/>
        </w:rPr>
        <w:t>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4A05D6"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4A05D6" w:rsidRPr="006D2D9C">
        <w:rPr>
          <w:rFonts w:ascii="Garamond" w:hAnsi="Garamond" w:cs="Arial"/>
          <w:color w:val="000000"/>
          <w:sz w:val="24"/>
          <w:szCs w:val="24"/>
        </w:rPr>
        <w:t>ti</w:t>
      </w:r>
      <w:r w:rsidRPr="006D2D9C">
        <w:rPr>
          <w:rFonts w:ascii="Garamond" w:hAnsi="Garamond" w:cs="Arial"/>
          <w:color w:val="000000"/>
          <w:sz w:val="24"/>
          <w:szCs w:val="24"/>
        </w:rPr>
        <w:t>j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ekzistues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,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përputhje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me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specifikimet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sipas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rekomandime</w:t>
      </w:r>
      <w:r w:rsidR="004A05D6" w:rsidRPr="006D2D9C">
        <w:rPr>
          <w:rFonts w:ascii="Garamond" w:hAnsi="Garamond" w:cs="Arial"/>
          <w:color w:val="000000"/>
          <w:sz w:val="24"/>
          <w:szCs w:val="24"/>
        </w:rPr>
        <w:t>ve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ITU-T</w:t>
      </w:r>
      <w:bookmarkStart w:id="0" w:name="_GoBack"/>
      <w:bookmarkEnd w:id="0"/>
      <w:r w:rsidR="009C2FB0">
        <w:rPr>
          <w:rFonts w:ascii="Garamond" w:hAnsi="Garamond" w:cs="Arial"/>
          <w:color w:val="000000"/>
          <w:sz w:val="24"/>
          <w:szCs w:val="24"/>
        </w:rPr>
        <w:t>.</w:t>
      </w:r>
      <w:proofErr w:type="gramEnd"/>
    </w:p>
    <w:p w:rsidR="009C2FB0" w:rsidRDefault="009C2FB0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52499" w:rsidRPr="006D2D9C" w:rsidRDefault="000019E8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proofErr w:type="gramStart"/>
      <w:r w:rsidRPr="006D2D9C">
        <w:rPr>
          <w:rFonts w:ascii="Garamond" w:hAnsi="Garamond" w:cs="Arial"/>
          <w:color w:val="000000"/>
          <w:sz w:val="24"/>
          <w:szCs w:val="24"/>
        </w:rPr>
        <w:t>Referuar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52499" w:rsidRPr="006D2D9C">
        <w:rPr>
          <w:rFonts w:ascii="Garamond" w:hAnsi="Garamond" w:cs="Arial"/>
          <w:color w:val="000000"/>
          <w:sz w:val="24"/>
          <w:szCs w:val="24"/>
        </w:rPr>
        <w:t>këtë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, </w:t>
      </w:r>
      <w:r w:rsidR="00E04ED1" w:rsidRPr="006D2D9C">
        <w:rPr>
          <w:rFonts w:ascii="Garamond" w:hAnsi="Garamond" w:cs="Arial"/>
          <w:color w:val="000000"/>
          <w:sz w:val="24"/>
          <w:szCs w:val="24"/>
        </w:rPr>
        <w:t>KOSTT</w:t>
      </w:r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52499" w:rsidRPr="006D2D9C">
        <w:rPr>
          <w:rFonts w:ascii="Garamond" w:hAnsi="Garamond" w:cs="Arial"/>
          <w:color w:val="000000"/>
          <w:sz w:val="24"/>
          <w:szCs w:val="24"/>
        </w:rPr>
        <w:t>fton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Operatorët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Autorizuar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86821">
        <w:rPr>
          <w:rFonts w:ascii="Garamond" w:hAnsi="Garamond" w:cs="Arial"/>
          <w:color w:val="000000"/>
          <w:sz w:val="24"/>
          <w:szCs w:val="24"/>
        </w:rPr>
        <w:t>“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S</w:t>
      </w:r>
      <w:r w:rsidR="00152499" w:rsidRPr="006D2D9C">
        <w:rPr>
          <w:rFonts w:ascii="Garamond" w:hAnsi="Garamond" w:cs="Arial"/>
          <w:color w:val="000000"/>
          <w:sz w:val="24"/>
          <w:szCs w:val="24"/>
        </w:rPr>
        <w:t>hprehje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t</w:t>
      </w:r>
      <w:r w:rsidR="00152499" w:rsidRPr="006D2D9C">
        <w:rPr>
          <w:rFonts w:ascii="Garamond" w:hAnsi="Garamond" w:cs="Arial"/>
          <w:color w:val="000000"/>
          <w:sz w:val="24"/>
          <w:szCs w:val="24"/>
        </w:rPr>
        <w:t>ë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86821">
        <w:rPr>
          <w:rFonts w:ascii="Garamond" w:hAnsi="Garamond" w:cs="Arial"/>
          <w:color w:val="000000"/>
          <w:sz w:val="24"/>
          <w:szCs w:val="24"/>
        </w:rPr>
        <w:t>interest”</w:t>
      </w:r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për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shfrytëzimin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fibrave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optike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KOSTT-it,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ofruara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 xml:space="preserve"> me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qira</w:t>
      </w:r>
      <w:proofErr w:type="spellEnd"/>
      <w:r w:rsidR="00E04ED1" w:rsidRPr="006D2D9C">
        <w:rPr>
          <w:rFonts w:ascii="Garamond" w:hAnsi="Garamond" w:cs="Arial"/>
          <w:color w:val="000000"/>
          <w:sz w:val="24"/>
          <w:szCs w:val="24"/>
        </w:rPr>
        <w:t>,</w:t>
      </w:r>
      <w:r w:rsidR="00D2400F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52499" w:rsidRPr="006D2D9C">
        <w:rPr>
          <w:rFonts w:ascii="Garamond" w:hAnsi="Garamond" w:cs="Arial"/>
          <w:color w:val="000000"/>
          <w:sz w:val="24"/>
          <w:szCs w:val="24"/>
        </w:rPr>
        <w:t>zgjerimin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="00152499" w:rsidRPr="006D2D9C">
        <w:rPr>
          <w:rFonts w:ascii="Garamond" w:hAnsi="Garamond" w:cs="Arial"/>
          <w:color w:val="000000"/>
          <w:sz w:val="24"/>
          <w:szCs w:val="24"/>
        </w:rPr>
        <w:t>biznesit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52499"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tyre</w:t>
      </w:r>
      <w:r w:rsidR="00E04ED1" w:rsidRPr="006D2D9C">
        <w:rPr>
          <w:rFonts w:ascii="Garamond" w:hAnsi="Garamond" w:cs="Arial"/>
          <w:color w:val="000000"/>
          <w:sz w:val="24"/>
          <w:szCs w:val="24"/>
        </w:rPr>
        <w:t>.</w:t>
      </w:r>
      <w:proofErr w:type="gramEnd"/>
      <w:r w:rsidR="00152499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0019E8" w:rsidRPr="006D2D9C" w:rsidRDefault="000019E8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019E8" w:rsidRPr="006D2D9C" w:rsidRDefault="000019E8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Palët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interesuara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mund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dorëzojnë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propozimet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e tyre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për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Shprehje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Interesit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35AB"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="00E035AB" w:rsidRPr="006D2D9C">
        <w:rPr>
          <w:rFonts w:ascii="Garamond" w:hAnsi="Garamond" w:cs="Arial"/>
          <w:color w:val="000000"/>
          <w:sz w:val="24"/>
          <w:szCs w:val="24"/>
        </w:rPr>
        <w:t>:</w:t>
      </w:r>
    </w:p>
    <w:p w:rsidR="000618A0" w:rsidRPr="00C208DE" w:rsidRDefault="000618A0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18A0" w:rsidRPr="006D2D9C" w:rsidRDefault="000A5445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Bold"/>
          <w:b/>
          <w:bCs/>
          <w:i/>
          <w:color w:val="000000"/>
          <w:sz w:val="24"/>
          <w:szCs w:val="24"/>
        </w:rPr>
      </w:pPr>
      <w:r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KOSTT </w:t>
      </w:r>
      <w:proofErr w:type="spellStart"/>
      <w:proofErr w:type="gramStart"/>
      <w:r w:rsidRPr="006D2D9C">
        <w:rPr>
          <w:rFonts w:ascii="Garamond" w:hAnsi="Garamond" w:cs="Arial"/>
          <w:b/>
          <w:bCs/>
          <w:i/>
          <w:color w:val="000000"/>
          <w:sz w:val="24"/>
          <w:szCs w:val="24"/>
        </w:rPr>
        <w:t>sh.a</w:t>
      </w:r>
      <w:proofErr w:type="spellEnd"/>
      <w:r w:rsidRPr="006D2D9C">
        <w:rPr>
          <w:rFonts w:ascii="Garamond" w:hAnsi="Garamond" w:cs="Arial"/>
          <w:b/>
          <w:bCs/>
          <w:i/>
          <w:color w:val="000000"/>
          <w:sz w:val="24"/>
          <w:szCs w:val="24"/>
        </w:rPr>
        <w:t>.,</w:t>
      </w:r>
      <w:proofErr w:type="gramEnd"/>
      <w:r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Sekto</w:t>
      </w:r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ri</w:t>
      </w:r>
      <w:proofErr w:type="spellEnd"/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 i </w:t>
      </w:r>
      <w:proofErr w:type="spellStart"/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T</w:t>
      </w:r>
      <w:r w:rsidR="000618A0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e</w:t>
      </w:r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lek</w:t>
      </w:r>
      <w:r w:rsidR="000618A0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omuni</w:t>
      </w:r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kac</w:t>
      </w:r>
      <w:r w:rsidR="000618A0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ion</w:t>
      </w:r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it</w:t>
      </w:r>
      <w:proofErr w:type="spellEnd"/>
      <w:r w:rsidR="000618A0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, </w:t>
      </w:r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Rr. </w:t>
      </w:r>
      <w:r w:rsidR="00124D22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Isa </w:t>
      </w:r>
      <w:proofErr w:type="spellStart"/>
      <w:r w:rsidR="00124D22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Boletini</w:t>
      </w:r>
      <w:proofErr w:type="spellEnd"/>
      <w:r w:rsidR="00124D22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n</w:t>
      </w:r>
      <w:r w:rsidR="00086B57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r</w:t>
      </w:r>
      <w:proofErr w:type="spellEnd"/>
      <w:r w:rsidR="00086B57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.</w:t>
      </w:r>
      <w:r w:rsidR="00124D22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="00124D22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39</w:t>
      </w:r>
      <w:r w:rsidR="000618A0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, </w:t>
      </w:r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 xml:space="preserve">10000 </w:t>
      </w:r>
      <w:proofErr w:type="spellStart"/>
      <w:r w:rsidR="00086B57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Prishtin</w:t>
      </w:r>
      <w:r w:rsidR="00E035AB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ë</w:t>
      </w:r>
      <w:proofErr w:type="spellEnd"/>
      <w:r w:rsidR="000618A0" w:rsidRPr="006D2D9C">
        <w:rPr>
          <w:rFonts w:ascii="Garamond" w:hAnsi="Garamond" w:cs="Arial Bold"/>
          <w:b/>
          <w:bCs/>
          <w:i/>
          <w:color w:val="000000"/>
          <w:sz w:val="24"/>
          <w:szCs w:val="24"/>
        </w:rPr>
        <w:t>.</w:t>
      </w:r>
      <w:proofErr w:type="gramEnd"/>
    </w:p>
    <w:p w:rsidR="000618A0" w:rsidRDefault="000618A0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618A0" w:rsidRPr="00124D22" w:rsidRDefault="00000A74" w:rsidP="00A20419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0"/>
          <w:sz w:val="21"/>
          <w:szCs w:val="21"/>
        </w:rPr>
      </w:pP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këtë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adresë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mund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ti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drejtoni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edhe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pyetje</w:t>
      </w:r>
      <w:r w:rsidRPr="006D2D9C">
        <w:rPr>
          <w:rFonts w:ascii="Garamond" w:hAnsi="Garamond" w:cs="Arial"/>
          <w:color w:val="000000"/>
          <w:sz w:val="24"/>
          <w:szCs w:val="24"/>
        </w:rPr>
        <w:t>t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teknike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,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të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kërkoni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informata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dhe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sqarime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shtesë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>,</w:t>
      </w:r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si</w:t>
      </w:r>
      <w:proofErr w:type="spellEnd"/>
      <w:r w:rsidR="005401F4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5401F4" w:rsidRPr="006D2D9C">
        <w:rPr>
          <w:rFonts w:ascii="Garamond" w:hAnsi="Garamond" w:cs="Arial"/>
          <w:color w:val="000000"/>
          <w:sz w:val="24"/>
          <w:szCs w:val="24"/>
        </w:rPr>
        <w:t>dhe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gramStart"/>
      <w:r w:rsidRPr="006D2D9C">
        <w:rPr>
          <w:rFonts w:ascii="Garamond" w:hAnsi="Garamond" w:cs="Arial"/>
          <w:color w:val="000000"/>
          <w:sz w:val="24"/>
          <w:szCs w:val="24"/>
        </w:rPr>
        <w:t>email</w:t>
      </w:r>
      <w:r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="009C2FB0" w:rsidRPr="00A03233">
          <w:rPr>
            <w:rStyle w:val="Hyperlink"/>
            <w:rFonts w:ascii="Arial" w:hAnsi="Arial" w:cs="Arial"/>
            <w:sz w:val="24"/>
            <w:szCs w:val="24"/>
          </w:rPr>
          <w:t>info@kostt.com</w:t>
        </w:r>
      </w:hyperlink>
      <w:r w:rsidR="00372FC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72FC2" w:rsidRPr="006D2D9C">
        <w:rPr>
          <w:rFonts w:ascii="Garamond" w:hAnsi="Garamond" w:cs="Arial"/>
          <w:color w:val="000000"/>
          <w:sz w:val="24"/>
          <w:szCs w:val="24"/>
        </w:rPr>
        <w:t>ose</w:t>
      </w:r>
      <w:proofErr w:type="spellEnd"/>
      <w:r w:rsidR="00372FC2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372FC2" w:rsidRPr="006D2D9C">
        <w:rPr>
          <w:rFonts w:ascii="Garamond" w:hAnsi="Garamond" w:cs="Arial"/>
          <w:color w:val="000000"/>
          <w:sz w:val="24"/>
          <w:szCs w:val="24"/>
        </w:rPr>
        <w:t>telefon</w:t>
      </w:r>
      <w:proofErr w:type="spellEnd"/>
      <w:r w:rsidR="00372FC2" w:rsidRPr="006D2D9C">
        <w:rPr>
          <w:rFonts w:ascii="Garamond" w:hAnsi="Garamond" w:cs="Arial"/>
          <w:color w:val="000000"/>
          <w:sz w:val="24"/>
          <w:szCs w:val="24"/>
        </w:rPr>
        <w:t>:</w:t>
      </w:r>
      <w:r w:rsidR="00372FC2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B0">
        <w:rPr>
          <w:rStyle w:val="Hyperlink"/>
          <w:sz w:val="24"/>
          <w:szCs w:val="24"/>
          <w:u w:val="none"/>
        </w:rPr>
        <w:t>+383 (0) 38</w:t>
      </w:r>
      <w:r w:rsidR="00DE0235">
        <w:rPr>
          <w:rStyle w:val="Hyperlink"/>
          <w:sz w:val="24"/>
          <w:szCs w:val="24"/>
          <w:u w:val="none"/>
        </w:rPr>
        <w:t xml:space="preserve"> 501 3</w:t>
      </w:r>
      <w:r w:rsidR="00372FC2" w:rsidRPr="006D2D9C">
        <w:rPr>
          <w:rStyle w:val="Hyperlink"/>
          <w:sz w:val="24"/>
          <w:szCs w:val="24"/>
          <w:u w:val="none"/>
        </w:rPr>
        <w:t>01 2</w:t>
      </w:r>
      <w:r w:rsidR="009C2FB0">
        <w:rPr>
          <w:rStyle w:val="Hyperlink"/>
          <w:sz w:val="24"/>
          <w:szCs w:val="24"/>
          <w:u w:val="none"/>
        </w:rPr>
        <w:t>25</w:t>
      </w:r>
      <w:r w:rsidR="00372FC2" w:rsidRPr="006D2D9C">
        <w:rPr>
          <w:rStyle w:val="Hyperlink"/>
          <w:sz w:val="24"/>
          <w:szCs w:val="24"/>
          <w:u w:val="none"/>
        </w:rPr>
        <w:t>.</w:t>
      </w:r>
      <w:r w:rsidR="00372FC2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6D2D9C">
        <w:rPr>
          <w:rFonts w:ascii="Garamond" w:hAnsi="Garamond" w:cs="Arial"/>
          <w:color w:val="000000"/>
          <w:sz w:val="24"/>
          <w:szCs w:val="24"/>
        </w:rPr>
        <w:t>Informatat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gjithashtu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mund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ti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gjeni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0A5445" w:rsidRPr="006D2D9C">
        <w:rPr>
          <w:rFonts w:ascii="Garamond" w:hAnsi="Garamond" w:cs="Arial"/>
          <w:color w:val="000000"/>
          <w:sz w:val="24"/>
          <w:szCs w:val="24"/>
        </w:rPr>
        <w:t>edhe</w:t>
      </w:r>
      <w:proofErr w:type="spellEnd"/>
      <w:r w:rsidR="000A5445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1B325E" w:rsidRPr="006D2D9C">
        <w:rPr>
          <w:rFonts w:ascii="Garamond" w:hAnsi="Garamond" w:cs="Arial"/>
          <w:color w:val="000000"/>
          <w:sz w:val="24"/>
          <w:szCs w:val="24"/>
        </w:rPr>
        <w:t>në</w:t>
      </w:r>
      <w:proofErr w:type="spellEnd"/>
      <w:r w:rsidR="001B325E" w:rsidRPr="006D2D9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E04ED1" w:rsidRPr="006D2D9C">
        <w:rPr>
          <w:rFonts w:ascii="Garamond" w:hAnsi="Garamond" w:cs="Arial"/>
          <w:color w:val="000000"/>
          <w:sz w:val="24"/>
          <w:szCs w:val="24"/>
        </w:rPr>
        <w:t>u</w:t>
      </w:r>
      <w:r w:rsidRPr="006D2D9C">
        <w:rPr>
          <w:rFonts w:ascii="Garamond" w:hAnsi="Garamond" w:cs="Arial"/>
          <w:color w:val="000000"/>
          <w:sz w:val="24"/>
          <w:szCs w:val="24"/>
        </w:rPr>
        <w:t>ebsajtin</w:t>
      </w:r>
      <w:proofErr w:type="spellEnd"/>
      <w:r w:rsidRPr="006D2D9C">
        <w:rPr>
          <w:rFonts w:ascii="Garamond" w:hAnsi="Garamond" w:cs="Arial"/>
          <w:color w:val="000000"/>
          <w:sz w:val="24"/>
          <w:szCs w:val="24"/>
        </w:rPr>
        <w:t xml:space="preserve"> tone: </w:t>
      </w:r>
      <w:hyperlink r:id="rId9" w:history="1">
        <w:r w:rsidR="00624D36" w:rsidRPr="008A58B0">
          <w:rPr>
            <w:rStyle w:val="Hyperlink"/>
            <w:rFonts w:ascii="Arial" w:hAnsi="Arial" w:cs="Arial"/>
            <w:sz w:val="24"/>
            <w:szCs w:val="24"/>
          </w:rPr>
          <w:t>www.kostt.com</w:t>
        </w:r>
      </w:hyperlink>
      <w:r w:rsidR="00624D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86821" w:rsidRDefault="00586821" w:rsidP="00586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868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24" w:rsidRDefault="00D25024" w:rsidP="00BA4856">
      <w:pPr>
        <w:spacing w:after="0" w:line="240" w:lineRule="auto"/>
      </w:pPr>
      <w:r>
        <w:separator/>
      </w:r>
    </w:p>
  </w:endnote>
  <w:endnote w:type="continuationSeparator" w:id="0">
    <w:p w:rsidR="00D25024" w:rsidRDefault="00D25024" w:rsidP="00BA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24" w:rsidRDefault="00D25024" w:rsidP="00BA4856">
      <w:pPr>
        <w:spacing w:after="0" w:line="240" w:lineRule="auto"/>
      </w:pPr>
      <w:r>
        <w:separator/>
      </w:r>
    </w:p>
  </w:footnote>
  <w:footnote w:type="continuationSeparator" w:id="0">
    <w:p w:rsidR="00D25024" w:rsidRDefault="00D25024" w:rsidP="00BA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56" w:rsidRDefault="006D2D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A27184" wp14:editId="76E9C33F">
          <wp:simplePos x="0" y="0"/>
          <wp:positionH relativeFrom="margin">
            <wp:posOffset>-97155</wp:posOffset>
          </wp:positionH>
          <wp:positionV relativeFrom="margin">
            <wp:posOffset>-531495</wp:posOffset>
          </wp:positionV>
          <wp:extent cx="3392805" cy="643255"/>
          <wp:effectExtent l="0" t="0" r="0" b="4445"/>
          <wp:wrapSquare wrapText="bothSides"/>
          <wp:docPr id="3" name="Picture 3" descr="Llogo e KOSTT  - Tregjuhë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logo e KOSTT  - Tregjuhës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995"/>
    <w:multiLevelType w:val="hybridMultilevel"/>
    <w:tmpl w:val="EE747E3C"/>
    <w:lvl w:ilvl="0" w:tplc="4D68D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6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C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C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0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EF200A"/>
    <w:multiLevelType w:val="hybridMultilevel"/>
    <w:tmpl w:val="39642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FFE"/>
    <w:multiLevelType w:val="hybridMultilevel"/>
    <w:tmpl w:val="124AE306"/>
    <w:lvl w:ilvl="0" w:tplc="1CDA4B0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341D0"/>
    <w:multiLevelType w:val="hybridMultilevel"/>
    <w:tmpl w:val="06B24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3424"/>
    <w:multiLevelType w:val="hybridMultilevel"/>
    <w:tmpl w:val="332EB8C8"/>
    <w:lvl w:ilvl="0" w:tplc="79C4D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2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A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4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D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21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2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74354"/>
    <w:multiLevelType w:val="hybridMultilevel"/>
    <w:tmpl w:val="80E8B122"/>
    <w:lvl w:ilvl="0" w:tplc="0A04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2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1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00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A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B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47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F82C9A"/>
    <w:multiLevelType w:val="hybridMultilevel"/>
    <w:tmpl w:val="95F0C0CE"/>
    <w:lvl w:ilvl="0" w:tplc="3F94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A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6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4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4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0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2C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422FCF"/>
    <w:multiLevelType w:val="hybridMultilevel"/>
    <w:tmpl w:val="B002D2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396A"/>
    <w:multiLevelType w:val="hybridMultilevel"/>
    <w:tmpl w:val="A970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44C0B"/>
    <w:multiLevelType w:val="hybridMultilevel"/>
    <w:tmpl w:val="75FA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0031B"/>
    <w:multiLevelType w:val="hybridMultilevel"/>
    <w:tmpl w:val="95E638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176D"/>
    <w:multiLevelType w:val="hybridMultilevel"/>
    <w:tmpl w:val="46BE40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A3D45"/>
    <w:multiLevelType w:val="hybridMultilevel"/>
    <w:tmpl w:val="7BAE3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A0"/>
    <w:rsid w:val="00000A74"/>
    <w:rsid w:val="000019E8"/>
    <w:rsid w:val="000072B7"/>
    <w:rsid w:val="000618A0"/>
    <w:rsid w:val="00086B57"/>
    <w:rsid w:val="000A5445"/>
    <w:rsid w:val="000C1791"/>
    <w:rsid w:val="000F67C6"/>
    <w:rsid w:val="00124D22"/>
    <w:rsid w:val="0013097D"/>
    <w:rsid w:val="0013628D"/>
    <w:rsid w:val="00147902"/>
    <w:rsid w:val="00152499"/>
    <w:rsid w:val="00153B34"/>
    <w:rsid w:val="001616E8"/>
    <w:rsid w:val="001A7CEB"/>
    <w:rsid w:val="001B325E"/>
    <w:rsid w:val="00204B84"/>
    <w:rsid w:val="00241EC1"/>
    <w:rsid w:val="00271902"/>
    <w:rsid w:val="0037160C"/>
    <w:rsid w:val="00372FC2"/>
    <w:rsid w:val="003A3736"/>
    <w:rsid w:val="004037FB"/>
    <w:rsid w:val="00435424"/>
    <w:rsid w:val="004A05D6"/>
    <w:rsid w:val="004F15BE"/>
    <w:rsid w:val="004F259F"/>
    <w:rsid w:val="005335AE"/>
    <w:rsid w:val="005401F4"/>
    <w:rsid w:val="00586821"/>
    <w:rsid w:val="005D34DB"/>
    <w:rsid w:val="005D4240"/>
    <w:rsid w:val="00621FA4"/>
    <w:rsid w:val="00624D36"/>
    <w:rsid w:val="006515CC"/>
    <w:rsid w:val="00652528"/>
    <w:rsid w:val="00652740"/>
    <w:rsid w:val="006640F0"/>
    <w:rsid w:val="006826B6"/>
    <w:rsid w:val="00685451"/>
    <w:rsid w:val="006959E0"/>
    <w:rsid w:val="00696661"/>
    <w:rsid w:val="006C1375"/>
    <w:rsid w:val="006D2D9C"/>
    <w:rsid w:val="0073155C"/>
    <w:rsid w:val="007A4A0E"/>
    <w:rsid w:val="007B3142"/>
    <w:rsid w:val="0080362C"/>
    <w:rsid w:val="0082408D"/>
    <w:rsid w:val="0086540D"/>
    <w:rsid w:val="008C3F5D"/>
    <w:rsid w:val="008D77D6"/>
    <w:rsid w:val="008F184C"/>
    <w:rsid w:val="008F1E60"/>
    <w:rsid w:val="009A5496"/>
    <w:rsid w:val="009C1120"/>
    <w:rsid w:val="009C2FB0"/>
    <w:rsid w:val="009D7F82"/>
    <w:rsid w:val="009F24A3"/>
    <w:rsid w:val="00A20419"/>
    <w:rsid w:val="00AD4E4F"/>
    <w:rsid w:val="00B4310B"/>
    <w:rsid w:val="00B70555"/>
    <w:rsid w:val="00B75D69"/>
    <w:rsid w:val="00BA4856"/>
    <w:rsid w:val="00BB6FAA"/>
    <w:rsid w:val="00C208DE"/>
    <w:rsid w:val="00C37C94"/>
    <w:rsid w:val="00CD360D"/>
    <w:rsid w:val="00CE65B9"/>
    <w:rsid w:val="00CF1D2F"/>
    <w:rsid w:val="00D2400F"/>
    <w:rsid w:val="00D25024"/>
    <w:rsid w:val="00DC3EC5"/>
    <w:rsid w:val="00DC6668"/>
    <w:rsid w:val="00DD16CE"/>
    <w:rsid w:val="00DE0235"/>
    <w:rsid w:val="00DF4AD8"/>
    <w:rsid w:val="00E035AB"/>
    <w:rsid w:val="00E04ED1"/>
    <w:rsid w:val="00E1440B"/>
    <w:rsid w:val="00E82964"/>
    <w:rsid w:val="00F0068C"/>
    <w:rsid w:val="00F43BAD"/>
    <w:rsid w:val="00F825EA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C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4D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56"/>
  </w:style>
  <w:style w:type="paragraph" w:styleId="Footer">
    <w:name w:val="footer"/>
    <w:basedOn w:val="Normal"/>
    <w:link w:val="FooterChar"/>
    <w:uiPriority w:val="99"/>
    <w:unhideWhenUsed/>
    <w:rsid w:val="00BA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C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4D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56"/>
  </w:style>
  <w:style w:type="paragraph" w:styleId="Footer">
    <w:name w:val="footer"/>
    <w:basedOn w:val="Normal"/>
    <w:link w:val="FooterChar"/>
    <w:uiPriority w:val="99"/>
    <w:unhideWhenUsed/>
    <w:rsid w:val="00BA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st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s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Nagip Syla</dc:creator>
  <cp:lastModifiedBy>Nagip Syla</cp:lastModifiedBy>
  <cp:revision>3</cp:revision>
  <dcterms:created xsi:type="dcterms:W3CDTF">2019-11-29T08:08:00Z</dcterms:created>
  <dcterms:modified xsi:type="dcterms:W3CDTF">2019-11-29T08:09:00Z</dcterms:modified>
</cp:coreProperties>
</file>